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3D649" w14:textId="77777777" w:rsidR="00DA7107" w:rsidRPr="00DA7107" w:rsidRDefault="00DA7107" w:rsidP="00DA7107">
      <w:pPr>
        <w:rPr>
          <w:rFonts w:ascii="GHEA Grapalat" w:hAnsi="GHEA Grapalat"/>
          <w:sz w:val="20"/>
          <w:szCs w:val="20"/>
          <w:lang w:val="en-US"/>
        </w:rPr>
      </w:pPr>
    </w:p>
    <w:p w14:paraId="05107CC0" w14:textId="77777777" w:rsidR="00DA7107"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Statement</w:t>
      </w:r>
    </w:p>
    <w:p w14:paraId="648E7723" w14:textId="77777777" w:rsidR="00DA7107"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ABOUT THE REQUEST FOR AN OFFER</w:t>
      </w:r>
    </w:p>
    <w:p w14:paraId="0EA735F9" w14:textId="77777777" w:rsidR="00DA7107" w:rsidRPr="00DA7107" w:rsidRDefault="00DA7107" w:rsidP="00DA7107">
      <w:pPr>
        <w:spacing w:after="0"/>
        <w:jc w:val="center"/>
        <w:rPr>
          <w:rFonts w:ascii="GHEA Grapalat" w:hAnsi="GHEA Grapalat"/>
          <w:sz w:val="20"/>
          <w:szCs w:val="20"/>
          <w:lang w:val="en-US"/>
        </w:rPr>
      </w:pPr>
      <w:r w:rsidRPr="00DA7107">
        <w:rPr>
          <w:rFonts w:ascii="GHEA Grapalat" w:hAnsi="GHEA Grapalat"/>
          <w:sz w:val="20"/>
          <w:szCs w:val="20"/>
          <w:lang w:val="en-US"/>
        </w:rPr>
        <w:t>This text of the statement has been approved by the evaluation commission</w:t>
      </w:r>
    </w:p>
    <w:p w14:paraId="3FCE3F9D" w14:textId="298AF9A3" w:rsidR="00DA7107" w:rsidRPr="00DA7107" w:rsidRDefault="00DA7107" w:rsidP="00DA7107">
      <w:pPr>
        <w:spacing w:after="0"/>
        <w:jc w:val="center"/>
        <w:rPr>
          <w:rFonts w:ascii="GHEA Grapalat" w:hAnsi="GHEA Grapalat"/>
          <w:sz w:val="20"/>
          <w:szCs w:val="20"/>
          <w:lang w:val="en-US"/>
        </w:rPr>
      </w:pPr>
      <w:r w:rsidRPr="00DA7107">
        <w:rPr>
          <w:rFonts w:ascii="GHEA Grapalat" w:hAnsi="GHEA Grapalat"/>
          <w:sz w:val="20"/>
          <w:szCs w:val="20"/>
          <w:lang w:val="en-US"/>
        </w:rPr>
        <w:t xml:space="preserve">Resolution No. </w:t>
      </w:r>
      <w:r>
        <w:rPr>
          <w:rFonts w:ascii="GHEA Grapalat" w:hAnsi="GHEA Grapalat"/>
          <w:sz w:val="20"/>
          <w:szCs w:val="20"/>
          <w:lang w:val="en-US"/>
        </w:rPr>
        <w:t>1</w:t>
      </w:r>
      <w:r w:rsidRPr="00DA7107">
        <w:rPr>
          <w:rFonts w:ascii="GHEA Grapalat" w:hAnsi="GHEA Grapalat"/>
          <w:sz w:val="20"/>
          <w:szCs w:val="20"/>
          <w:lang w:val="en-US"/>
        </w:rPr>
        <w:t xml:space="preserve"> of February 15, 2024</w:t>
      </w:r>
    </w:p>
    <w:p w14:paraId="666B3FAD" w14:textId="77777777" w:rsidR="00DA7107" w:rsidRPr="00DA7107" w:rsidRDefault="00DA7107" w:rsidP="00DA7107">
      <w:pPr>
        <w:spacing w:after="0"/>
        <w:jc w:val="center"/>
        <w:rPr>
          <w:rFonts w:ascii="GHEA Grapalat" w:hAnsi="GHEA Grapalat"/>
          <w:sz w:val="20"/>
          <w:szCs w:val="20"/>
          <w:lang w:val="en-US"/>
        </w:rPr>
      </w:pPr>
    </w:p>
    <w:p w14:paraId="3B76C14A" w14:textId="77777777" w:rsidR="00DA7107" w:rsidRPr="00DA7107" w:rsidRDefault="00DA7107" w:rsidP="00DA7107">
      <w:pPr>
        <w:spacing w:after="0"/>
        <w:jc w:val="center"/>
        <w:rPr>
          <w:rFonts w:ascii="GHEA Grapalat" w:hAnsi="GHEA Grapalat"/>
          <w:sz w:val="20"/>
          <w:szCs w:val="20"/>
          <w:lang w:val="en-US"/>
        </w:rPr>
      </w:pPr>
      <w:r w:rsidRPr="00DA7107">
        <w:rPr>
          <w:rFonts w:ascii="GHEA Grapalat" w:hAnsi="GHEA Grapalat"/>
          <w:sz w:val="20"/>
          <w:szCs w:val="20"/>
          <w:lang w:val="en-US"/>
        </w:rPr>
        <w:t>Procedure code: NHHNG-3M-GHAPDZB24 / 01</w:t>
      </w:r>
    </w:p>
    <w:p w14:paraId="55E20DDF" w14:textId="77777777" w:rsidR="00DA7107" w:rsidRPr="00DA7107" w:rsidRDefault="00DA7107" w:rsidP="00DA7107">
      <w:pPr>
        <w:rPr>
          <w:rFonts w:ascii="GHEA Grapalat" w:hAnsi="GHEA Grapalat"/>
          <w:sz w:val="20"/>
          <w:szCs w:val="20"/>
          <w:lang w:val="en-US"/>
        </w:rPr>
      </w:pPr>
    </w:p>
    <w:p w14:paraId="5C3B039E" w14:textId="339571D4"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 xml:space="preserve">Customer: community of Nor </w:t>
      </w:r>
      <w:proofErr w:type="spellStart"/>
      <w:proofErr w:type="gram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 xml:space="preserve"> kindergarten</w:t>
      </w:r>
      <w:proofErr w:type="gramEnd"/>
      <w:r w:rsidRPr="00DA7107">
        <w:rPr>
          <w:rFonts w:ascii="GHEA Grapalat" w:hAnsi="GHEA Grapalat"/>
          <w:sz w:val="20"/>
          <w:szCs w:val="20"/>
          <w:lang w:val="en-US"/>
        </w:rPr>
        <w:t xml:space="preserve"> No. 3 preschool educational institution </w:t>
      </w:r>
      <w:proofErr w:type="spellStart"/>
      <w:r w:rsidRPr="00DA7107">
        <w:rPr>
          <w:rFonts w:ascii="GHEA Grapalat" w:hAnsi="GHEA Grapalat"/>
          <w:sz w:val="20"/>
          <w:szCs w:val="20"/>
          <w:lang w:val="en-US"/>
        </w:rPr>
        <w:t>onco</w:t>
      </w:r>
      <w:proofErr w:type="spellEnd"/>
      <w:r w:rsidRPr="00DA7107">
        <w:rPr>
          <w:rFonts w:ascii="GHEA Grapalat" w:hAnsi="GHEA Grapalat"/>
          <w:sz w:val="20"/>
          <w:szCs w:val="20"/>
          <w:lang w:val="en-US"/>
        </w:rPr>
        <w:t xml:space="preserve">, located in the community of Nor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 xml:space="preserve">, Nor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 xml:space="preserve">. New Beauty, located at 82 </w:t>
      </w:r>
      <w:proofErr w:type="spellStart"/>
      <w:r w:rsidRPr="00DA7107">
        <w:rPr>
          <w:rFonts w:ascii="GHEA Grapalat" w:hAnsi="GHEA Grapalat"/>
          <w:sz w:val="20"/>
          <w:szCs w:val="20"/>
          <w:lang w:val="en-US"/>
        </w:rPr>
        <w:t>Tevosyan</w:t>
      </w:r>
      <w:proofErr w:type="spellEnd"/>
      <w:r w:rsidRPr="00DA7107">
        <w:rPr>
          <w:rFonts w:ascii="GHEA Grapalat" w:hAnsi="GHEA Grapalat"/>
          <w:sz w:val="20"/>
          <w:szCs w:val="20"/>
          <w:lang w:val="en-US"/>
        </w:rPr>
        <w:t xml:space="preserve"> Street, announces a request for quotations, which is carried out in one stage:</w:t>
      </w:r>
    </w:p>
    <w:p w14:paraId="5F06BBE8"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participant selected as a result of this procedure will be offered, in accordance with the established procedure, to conclude a contract for the supply of goods from the NGO "University" to the preschool educational institution Kindergarten No. 3 in New Gehi (hereinafter referred to as the contract).</w:t>
      </w:r>
    </w:p>
    <w:p w14:paraId="2063A89F"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In accordance with Article 7 of the Law of the Republic of Armenia "On Procurement", any person, regardless of whether he is a foreign individual, organization or stateless person, has an equal right to participate in this procedure:</w:t>
      </w:r>
    </w:p>
    <w:p w14:paraId="2A48A079"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conditions provided to persons who do not have the right to participate in this procedure, as well as participants, are determined by the invitation for the present procedure:</w:t>
      </w:r>
    </w:p>
    <w:p w14:paraId="3D532F9F" w14:textId="7A0B90D2"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selected participant is determined from among the participants who submitted applications that were satisfactorily evaluated on non-price terms, according to the principle of preference of the participant who submitted the minimum price offer.</w:t>
      </w:r>
    </w:p>
    <w:p w14:paraId="3B56BE6E"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In case of a request to provide an invitation in electronic form, the customer provides an invitation in electronic form free of charge during the working day following the day of receipt of the application.</w:t>
      </w:r>
    </w:p>
    <w:p w14:paraId="09D4495F" w14:textId="6B72423B"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 xml:space="preserve">Applications for participation in this procedure must be submitted to the municipality of Nor </w:t>
      </w:r>
      <w:proofErr w:type="spellStart"/>
      <w:proofErr w:type="gram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w:t>
      </w:r>
      <w:proofErr w:type="gramEnd"/>
      <w:r w:rsidRPr="00DA7107">
        <w:rPr>
          <w:rFonts w:ascii="GHEA Grapalat" w:hAnsi="GHEA Grapalat"/>
          <w:sz w:val="20"/>
          <w:szCs w:val="20"/>
          <w:lang w:val="en-US"/>
        </w:rPr>
        <w:t xml:space="preserve"> Yerevan. Nor </w:t>
      </w:r>
      <w:proofErr w:type="spellStart"/>
      <w:proofErr w:type="gram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w:t>
      </w:r>
      <w:proofErr w:type="gramEnd"/>
      <w:r w:rsidRPr="00DA7107">
        <w:rPr>
          <w:rFonts w:ascii="GHEA Grapalat" w:hAnsi="GHEA Grapalat"/>
          <w:sz w:val="20"/>
          <w:szCs w:val="20"/>
          <w:lang w:val="en-US"/>
        </w:rPr>
        <w:t xml:space="preserve"> at </w:t>
      </w:r>
      <w:proofErr w:type="spellStart"/>
      <w:r w:rsidRPr="00DA7107">
        <w:rPr>
          <w:rFonts w:ascii="GHEA Grapalat" w:hAnsi="GHEA Grapalat"/>
          <w:sz w:val="20"/>
          <w:szCs w:val="20"/>
          <w:lang w:val="en-US"/>
        </w:rPr>
        <w:t>Torozyan's</w:t>
      </w:r>
      <w:proofErr w:type="spellEnd"/>
      <w:r w:rsidRPr="00DA7107">
        <w:rPr>
          <w:rFonts w:ascii="GHEA Grapalat" w:hAnsi="GHEA Grapalat"/>
          <w:sz w:val="20"/>
          <w:szCs w:val="20"/>
          <w:lang w:val="en-US"/>
        </w:rPr>
        <w:t xml:space="preserve"> address, 7, in documentary form until 15:00 hours of the 7th day, counting from the date of publication of this announcement:</w:t>
      </w:r>
    </w:p>
    <w:p w14:paraId="300F78F6"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Applications, in addition to Armenian, can also be submitted in English or Russian:</w:t>
      </w:r>
    </w:p>
    <w:p w14:paraId="5CA038BA" w14:textId="219CD7EF"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 xml:space="preserve">The opening of applications will take place </w:t>
      </w:r>
      <w:proofErr w:type="gramStart"/>
      <w:r w:rsidRPr="00DA7107">
        <w:rPr>
          <w:rFonts w:ascii="GHEA Grapalat" w:hAnsi="GHEA Grapalat"/>
          <w:sz w:val="20"/>
          <w:szCs w:val="20"/>
          <w:lang w:val="en-US"/>
        </w:rPr>
        <w:t xml:space="preserve">in </w:t>
      </w:r>
      <w:r>
        <w:rPr>
          <w:rFonts w:ascii="GHEA Grapalat" w:hAnsi="GHEA Grapalat"/>
          <w:sz w:val="20"/>
          <w:szCs w:val="20"/>
          <w:lang w:val="en-US"/>
        </w:rPr>
        <w:t xml:space="preserve"> </w:t>
      </w:r>
      <w:r w:rsidRPr="00DA7107">
        <w:rPr>
          <w:rFonts w:ascii="GHEA Grapalat" w:hAnsi="GHEA Grapalat"/>
          <w:sz w:val="20"/>
          <w:szCs w:val="20"/>
          <w:lang w:val="en-US"/>
        </w:rPr>
        <w:t>Nor</w:t>
      </w:r>
      <w:proofErr w:type="gramEnd"/>
      <w:r w:rsidRPr="00DA7107">
        <w:rPr>
          <w:rFonts w:ascii="GHEA Grapalat" w:hAnsi="GHEA Grapalat"/>
          <w:sz w:val="20"/>
          <w:szCs w:val="20"/>
          <w:lang w:val="en-US"/>
        </w:rPr>
        <w:t xml:space="preserve">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 xml:space="preserve">, </w:t>
      </w:r>
      <w:proofErr w:type="spellStart"/>
      <w:r w:rsidRPr="00DA7107">
        <w:rPr>
          <w:rFonts w:ascii="GHEA Grapalat" w:hAnsi="GHEA Grapalat"/>
          <w:sz w:val="20"/>
          <w:szCs w:val="20"/>
          <w:lang w:val="en-US"/>
        </w:rPr>
        <w:t>Torozyan</w:t>
      </w:r>
      <w:proofErr w:type="spellEnd"/>
      <w:r w:rsidRPr="00DA7107">
        <w:rPr>
          <w:rFonts w:ascii="GHEA Grapalat" w:hAnsi="GHEA Grapalat"/>
          <w:sz w:val="20"/>
          <w:szCs w:val="20"/>
          <w:lang w:val="en-US"/>
        </w:rPr>
        <w:t xml:space="preserve"> str., 7 meeting room of the Municipality of Nor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 xml:space="preserve"> on February 26, 2024 at 15:00 at the address.</w:t>
      </w:r>
    </w:p>
    <w:p w14:paraId="09AD1CBA"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appeal of this procedure is carried out in accordance with the procedure established by the Law of the Republic of Armenia "On Procurement" and the Civil Procedure Code of the Republic of Armenia.</w:t>
      </w:r>
    </w:p>
    <w:p w14:paraId="5133C74A"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For more information related to this application, you can contact the Secretary of the evaluation Commission at: T. Hovhannisyan</w:t>
      </w:r>
    </w:p>
    <w:p w14:paraId="4A7132CE" w14:textId="77777777" w:rsidR="00DA7107" w:rsidRPr="00DA7107" w:rsidRDefault="00DA7107" w:rsidP="00DA7107">
      <w:pPr>
        <w:jc w:val="both"/>
        <w:rPr>
          <w:rFonts w:ascii="GHEA Grapalat" w:hAnsi="GHEA Grapalat"/>
          <w:sz w:val="20"/>
          <w:szCs w:val="20"/>
          <w:lang w:val="en-US"/>
        </w:rPr>
      </w:pPr>
    </w:p>
    <w:p w14:paraId="73B6E944" w14:textId="77777777" w:rsidR="00DA7107"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Phone 0224 4 25 50</w:t>
      </w:r>
    </w:p>
    <w:p w14:paraId="4B1FCD23" w14:textId="1C5B89BF" w:rsid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 xml:space="preserve">Email address </w:t>
      </w:r>
      <w:hyperlink r:id="rId4" w:history="1">
        <w:r w:rsidRPr="00567B50">
          <w:rPr>
            <w:rStyle w:val="a3"/>
            <w:rFonts w:ascii="GHEA Grapalat" w:hAnsi="GHEA Grapalat"/>
            <w:sz w:val="20"/>
            <w:szCs w:val="20"/>
            <w:lang w:val="en-US"/>
          </w:rPr>
          <w:t>gnumnernorhachn@gmail.com</w:t>
        </w:r>
      </w:hyperlink>
    </w:p>
    <w:p w14:paraId="1E0DA63D" w14:textId="77777777" w:rsidR="00DA7107" w:rsidRPr="00DA7107" w:rsidRDefault="00DA7107" w:rsidP="00DA7107">
      <w:pPr>
        <w:jc w:val="center"/>
        <w:rPr>
          <w:rFonts w:ascii="GHEA Grapalat" w:hAnsi="GHEA Grapalat"/>
          <w:sz w:val="20"/>
          <w:szCs w:val="20"/>
          <w:lang w:val="en-US"/>
        </w:rPr>
      </w:pPr>
    </w:p>
    <w:p w14:paraId="7AFC6461" w14:textId="7257B2EA" w:rsidR="00F90553"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 xml:space="preserve">Customer entrance </w:t>
      </w:r>
      <w:r>
        <w:rPr>
          <w:rFonts w:ascii="GHEA Grapalat" w:hAnsi="GHEA Grapalat"/>
          <w:sz w:val="20"/>
          <w:szCs w:val="20"/>
          <w:lang w:val="en-US"/>
        </w:rPr>
        <w:t>K</w:t>
      </w:r>
      <w:r w:rsidRPr="00DA7107">
        <w:rPr>
          <w:rFonts w:ascii="GHEA Grapalat" w:hAnsi="GHEA Grapalat"/>
          <w:sz w:val="20"/>
          <w:szCs w:val="20"/>
          <w:lang w:val="en-US"/>
        </w:rPr>
        <w:t xml:space="preserve">indergarten No. 3 in Nor Gehi preschool educational </w:t>
      </w:r>
      <w:proofErr w:type="gramStart"/>
      <w:r w:rsidRPr="00DA7107">
        <w:rPr>
          <w:rFonts w:ascii="GHEA Grapalat" w:hAnsi="GHEA Grapalat"/>
          <w:sz w:val="20"/>
          <w:szCs w:val="20"/>
          <w:lang w:val="en-US"/>
        </w:rPr>
        <w:t xml:space="preserve">institution </w:t>
      </w:r>
      <w:r>
        <w:rPr>
          <w:rFonts w:ascii="GHEA Grapalat" w:hAnsi="GHEA Grapalat"/>
          <w:sz w:val="20"/>
          <w:szCs w:val="20"/>
          <w:lang w:val="en-US"/>
        </w:rPr>
        <w:t xml:space="preserve"> PNPO</w:t>
      </w:r>
      <w:proofErr w:type="gramEnd"/>
    </w:p>
    <w:sectPr w:rsidR="00F90553" w:rsidRPr="00DA7107" w:rsidSect="00DA7107">
      <w:pgSz w:w="11906" w:h="16838"/>
      <w:pgMar w:top="454" w:right="851" w:bottom="51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107"/>
    <w:rsid w:val="00650C7C"/>
    <w:rsid w:val="00DA7107"/>
    <w:rsid w:val="00F019B4"/>
    <w:rsid w:val="00F905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2110B"/>
  <w15:chartTrackingRefBased/>
  <w15:docId w15:val="{82E7C5DE-298F-4941-BE94-F688D32D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7107"/>
    <w:rPr>
      <w:color w:val="0563C1" w:themeColor="hyperlink"/>
      <w:u w:val="single"/>
    </w:rPr>
  </w:style>
  <w:style w:type="character" w:styleId="a4">
    <w:name w:val="Unresolved Mention"/>
    <w:basedOn w:val="a0"/>
    <w:uiPriority w:val="99"/>
    <w:semiHidden/>
    <w:unhideWhenUsed/>
    <w:rsid w:val="00DA71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norhachn@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399</Words>
  <Characters>2278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2024-02-19T07:48:00Z</dcterms:created>
  <dcterms:modified xsi:type="dcterms:W3CDTF">2024-02-19T08:28:00Z</dcterms:modified>
</cp:coreProperties>
</file>